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z w:val="44"/>
          <w:szCs w:val="44"/>
          <w:bdr w:val="none" w:color="auto" w:sz="0" w:space="0"/>
        </w:rPr>
        <w:t>中国共产党纪律检查委员会工作条例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（2021年12月6日中共中央政治局会议审议批准 2021年</w:t>
      </w:r>
      <w:bookmarkStart w:id="0" w:name="_GoBack"/>
      <w:bookmarkEnd w:id="0"/>
      <w:r>
        <w:rPr>
          <w:rFonts w:hint="eastAsia" w:ascii="仿宋_GB2312" w:hAnsi="仿宋_GB2312" w:eastAsia="仿宋_GB2312" w:cs="仿宋_GB2312"/>
          <w:b w:val="0"/>
          <w:bCs/>
          <w:sz w:val="32"/>
          <w:szCs w:val="32"/>
          <w:bdr w:val="none" w:color="auto" w:sz="0" w:space="0"/>
        </w:rPr>
        <w:t>12月24日中共中央发布）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Style w:val="5"/>
          <w:rFonts w:hint="eastAsia" w:ascii="仿宋_GB2312" w:hAnsi="仿宋_GB2312" w:eastAsia="仿宋_GB2312" w:cs="仿宋_GB2312"/>
          <w:b w:val="0"/>
          <w:bCs/>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仿宋_GB2312" w:hAnsi="仿宋_GB2312" w:eastAsia="仿宋_GB2312" w:cs="仿宋_GB2312"/>
          <w:b/>
          <w:bCs w:val="0"/>
          <w:sz w:val="32"/>
          <w:szCs w:val="32"/>
        </w:rPr>
      </w:pPr>
      <w:r>
        <w:rPr>
          <w:rStyle w:val="5"/>
          <w:rFonts w:hint="eastAsia" w:ascii="仿宋_GB2312" w:hAnsi="仿宋_GB2312" w:eastAsia="仿宋_GB2312" w:cs="仿宋_GB2312"/>
          <w:b/>
          <w:bCs w:val="0"/>
          <w:sz w:val="32"/>
          <w:szCs w:val="32"/>
          <w:bdr w:val="none" w:color="auto" w:sz="0" w:space="0"/>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第一条 为了加强和规范新时代党的纪律检查委员会工作，根据《中国共产党章程》，制定本条例。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腐体制机制，从严从实加强自身建设，自觉接受监督，充分发挥监督保障执行、促进完善发展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第三条 党的各级纪律检查委员会是党内监督专责机关，是党推进全面从严治党、开展党风廉政建设和反腐败斗争的专门力量。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党的各级纪律检查委员会的主要任务是：维护党的章程和其他党内法规，检查党的理论和路线方针政策、党中央决策部署执行情况，协助党的委员会推进全面从严治党、加强党风建设和组织协调反腐败工作。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党的各级纪律检查委员会把坚决维护习近平总书记党中央的核心、全党的核心地位，维护党中央权威和集中统一领导作为最高政治原则和根本政治责任。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第四条 党的各级纪律检查委员会遵循以下原则开展工作：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（一）坚持党的全面领导，坚持党中央集中统一领导。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（二）坚持以人民为中心，践行党的根本宗旨和群众路线。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（三）坚持民主集中制，实行集体领导和个人分工负责相结合的制度。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（四）坚持严的主基调，全面从严、一严到底。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（五）坚持实事求是，依规依纪依法履行职责。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（六）坚持惩前毖后、治病救人，实现政治效果、纪法效果、社会效果有机统一。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仿宋_GB2312" w:hAnsi="仿宋_GB2312" w:eastAsia="仿宋_GB2312" w:cs="仿宋_GB2312"/>
          <w:b/>
          <w:bCs w:val="0"/>
          <w:sz w:val="32"/>
          <w:szCs w:val="32"/>
        </w:rPr>
      </w:pPr>
      <w:r>
        <w:rPr>
          <w:rStyle w:val="5"/>
          <w:rFonts w:hint="eastAsia" w:ascii="仿宋_GB2312" w:hAnsi="仿宋_GB2312" w:eastAsia="仿宋_GB2312" w:cs="仿宋_GB2312"/>
          <w:b/>
          <w:bCs w:val="0"/>
          <w:sz w:val="32"/>
          <w:szCs w:val="32"/>
          <w:bdr w:val="none" w:color="auto" w:sz="0" w:space="0"/>
        </w:rPr>
        <w:t>第二章 领导体制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第五条 党的中央纪律检查委员会（国家监察委员会）在党中央领导下进行工作，履行党的最高纪律检查机关（国家最高监察机关）职责。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中央纪律检查委员会严格执行加强和维护党中央集中统一领导的各项制度要求，及时向中央政治局、中央政治局常务委员会请示汇报工作，研究重大事项、重要问题以及作出立案审查决定、给予党纪处分等事项向党中央请示报告。执行党中央重要决定的情况应当专题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第六条 党的地方各级纪律检查委员会和基层纪律检查委员会在同级党的委员会和上级纪律检查委员会双重领导下进行工作。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地方各级纪律检查委员会和基层纪律检查委员会应当落实同级党的委员会推进全面从严治党、加强党风廉政建设和反腐败工作的部署，执行同级党委作出的决定，及时向同级党委汇报工作，按照规定请示报告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上级党的纪律检查委员会加强对下级纪律检查委员会的领导，对下级纪委的工作作出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作出的错误或者不当的决定，必要时直接审查或者组织、指挥审查下级纪委管辖范围内有重大影响或者复杂的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仿宋_GB2312" w:hAnsi="仿宋_GB2312" w:eastAsia="仿宋_GB2312" w:cs="仿宋_GB2312"/>
          <w:b/>
          <w:bCs w:val="0"/>
          <w:sz w:val="32"/>
          <w:szCs w:val="32"/>
        </w:rPr>
      </w:pPr>
      <w:r>
        <w:rPr>
          <w:rStyle w:val="5"/>
          <w:rFonts w:hint="eastAsia" w:ascii="仿宋_GB2312" w:hAnsi="仿宋_GB2312" w:eastAsia="仿宋_GB2312" w:cs="仿宋_GB2312"/>
          <w:b/>
          <w:bCs w:val="0"/>
          <w:sz w:val="32"/>
          <w:szCs w:val="32"/>
          <w:bdr w:val="none" w:color="auto" w:sz="0" w:space="0"/>
        </w:rPr>
        <w:t>第三章 产生和运行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第八条 党的中央纪律检查委员会由党的全国代表大会选举产生，每届任期和党的中央委员会任期相同。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党的中央纪律检查委员会全体会议，选举常务委员会和书记、副书记，并报党的中央委员会批准。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第九条 中央纪律检查委员会委员应当政治坚定、对党忠诚、敢于斗争、担当作为、清正廉洁，具备组织领导纪律检查工作、推进党风廉政建设和反腐败斗争的能力。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中央纪律检查委员会委员应当认真履行以下职责：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（一）参加中央纪委全体会议，积极发表意见、提出建议。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（二）在纪律检查机关担负具体工作的委员，应当模范履行岗位职责，高质量完成所承担的纪律检查工作。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（四）对中央纪委的工作，以及中央纪委常委、其他中央纪委委员进行监督。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（五）承担中央纪委安排的其他任务。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第十条 党的中央纪律检查委员会通过召开全体会议的方式行使以下职权：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（一）制定贯彻落实党的全国代表大会和党中央决议决定的重大部署、重大措施。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（二）听取和审议常务委员会工作报告。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（三）选举常务委员会和书记、副书记。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（四）讨论和决定纪检监察工作的重大问题、重大事项。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（五）按照权限审议重要党内法规或者规范性文件。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（六）决定或者追认给予中央纪委委员撤销党内职务以上处分。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（七）研究决定常务委员会提请决定的事项，或者应当由全体会议决定的其他重要事项。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第十一条 党的中央纪律检查委员会全体会议每年至少召开一次，由中央纪律检查委员会常务委员会召集并主持。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党的中央纪律检查委员会全体会议应当有三分之二以上委员到会方可召开。委员因故不能参加会议的应当在会前请假，其意见可以用书面形式表达。根据需要，可以安排有关人员列席会议。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根据讨论和决定事项的不同，采用举手、无记名投票等方式进行表决，赞成票超过应到会委员半数的为通过。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对中央纪律检查委员会委员给予撤销党内职务以上处分，必须由应到会委员三分之二以上的多数决定，报党中央批准。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（一）讨论向党的全国代表大会的工作报告，向党中央请示报告工作，学习贯彻党中央决策部署。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（二）召集全体会议，对拟提交全体会议讨论和决定的事项先行审议、提出意见。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（三）讨论和决定纪检监察工作的重要问题、重要事项。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（四）按照权限审议党内法规或者规范性文件。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（五）听取以中央纪委名义立案审查的有关案件情况通报。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（六）按照权限讨论和决定对违犯党纪的党组织、党员处理、处分等事项。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（七）决定给予中央纪委委员撤销党内职务以上处分，并报党中央批准，待召开全体会议时予以追认。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（八）按照干部管理权限审议干部任免事项。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（九）研究决定应当由常务委员会决定的其他重要事项。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第十三条 中央纪律检查委员会常务委员会会议一般定期召开，遇有重要情况可以随时召开。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中央纪律检查委员会常务委员会会议由中央纪委书记召集并主持，会议议题由书记确定。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中央纪律检查委员会常务委员会会议应当有半数以上常委会委员到会方可召开。审议干部任免事项必须有三分之二以上常委会委员到会。根据需要，可以安排有关人员列席会议。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讨论和决定重要问题，应当进行表决。涉及多个事项的，应当逐项表决。表决可以根据讨论和决定事项的不同，采用口头、举手、无记名投票或者记名投票等方式进行，赞成票超过应到会常委会委员半数的为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（一）学习贯彻党中央决策部署。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（二）机关日常工作中需要研究、决定或者通报的重要事项。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（三）按照权限讨论和决定对违犯党纪的党的组织、党员处理、处分等事项。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（四）按照干部管理权限讨论和决定有关干部任免事项。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（五）其他需要提交办公会议讨论的重要事项。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第十五条 中央纪律检查委员会机关根据工作需要，设立必要的内设机构，依照有关规定配置机构职能和权限。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第十六条 党的地方各级纪律检查委员会由同级党的代表大会选举产生，每届任期和同级党的委员会任期相同。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党的地方各级纪律检查委员会全体会议，选举常务委员会和书记、副书记，并由同级党的委员会通过，报上级党的委员会批准。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上级党的委员会可以根据工作需要，在下级党的代表大会闭会期间，调动、任免下级纪律检查委员会书记、副书记。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第十七条 党的地方各级纪律检查委员会通过召开全体会议的方式行使以下职权：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（一）制定贯彻落实党中央决策部署以及中央纪委工作部署，同级党的代表大会和党委决议决定、上级纪委工作要求的重大措施。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（二）听取和审议常务委员会工作报告。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（三）选举常务委员会和书记、副书记。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（四）讨论和决定管辖范围内纪检监察工作的重大问题、重大事项。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（五）按照权限审议规范性文件。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（六）决定或者追认给予本级纪委委员撤销党内职务以上处分。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（七）研究决定常务委员会提请决定的事项，或者应当由全体会议决定的其他重要事项。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（一）讨论向同级党的代表大会的工作报告，向同级党委和上级纪委请示报告工作。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（二）召集全体会议，对拟提交全体会议讨论和决定的事项先行审议、提出意见。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（三）讨论和决定管辖范围内纪检监察工作的重要问题、重要事项。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（四）按照权限审议规范性文件。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（五）听取以本级纪委名义立案审查的有关案件情况通报。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（六）按照权限讨论和决定对违犯党纪的党组织、党员处理、处分等事项。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（七）决定给予本级纪委委员撤销党内职务以上处分，并报同级党委批准后，按照规定报上一级纪委备案或者批准，待召开本级纪委全体会议时予以追认。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（八）按照干部管理权限审议干部任免事项。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（九）研究决定应当由常务委员会决定的其他重要事项。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第十九条 地方各级纪律检查委员会委员的任职条件、履职要求，全体会议和常务委员会会议的召开、表决，以及机关机构设置等事项，参照本条例第九条、第十一条、第十三条、第十五条的规定执行。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第二十条 党的基层委员会是设立纪律检查委员会，还是设立纪律检查委员，由它的上一级党组织根据有关规定和具体情况决定。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党的基层纪律检查委员会由党员大会或者党员代表大会选举产生，每届任期和同级党的委员会任期相同。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党的基层纪律检查委员会选出的书记、副书记，经同级党的委员会通过后，报上级党组织批准。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基层纪律检查委员会委员的任职条件、履职要求等事项，按照有关规定执行。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党的基层纪律检查委员会可以按照有关规定，设立必要的工作机构，配备专职工作人员。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党的基层纪律检查委员会应当指导和督促同级党的委员会所属基层党组织纪律检查委员履行职责、发挥作用。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仿宋_GB2312" w:hAnsi="仿宋_GB2312" w:eastAsia="仿宋_GB2312" w:cs="仿宋_GB2312"/>
          <w:b/>
          <w:bCs w:val="0"/>
          <w:sz w:val="32"/>
          <w:szCs w:val="32"/>
        </w:rPr>
      </w:pPr>
      <w:r>
        <w:rPr>
          <w:rStyle w:val="5"/>
          <w:rFonts w:hint="eastAsia" w:ascii="仿宋_GB2312" w:hAnsi="仿宋_GB2312" w:eastAsia="仿宋_GB2312" w:cs="仿宋_GB2312"/>
          <w:b/>
          <w:bCs w:val="0"/>
          <w:sz w:val="32"/>
          <w:szCs w:val="32"/>
          <w:bdr w:val="none" w:color="auto" w:sz="0" w:space="0"/>
        </w:rPr>
        <w:t>第四章 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第二十四条 党的各级纪律检查委员会坚定维护党章，促进党组织和党员牢固树立党章意识、严格遵守党章规定，发挥党章作为管党治党总章程的作用，以严明的纪律巩固党的团结统一。切实维护各项党内法规，有规必依、执规必严、违规必究，保证党内法规得到有效执行，促进依规治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第二十六条 党的各级纪律检查委员会协助同级党的委员会推进全面从严治党：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（一）协助同级党委制定全面从严治党规划、计划，推动各项工作落实。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（二）推动全面从严治党主体责任制度执行，检查同级党委领导班子成员包括“一把手”管党治党责任落实情况，监督下级党组织落实主体责任情况。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（三）加强对同级党委领导班子监督，发现班子成员包括“一把手”履职尽责、廉洁自律等方面重要问题，按照规定如实报告。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（四）协助同级党委加强对本地区本单位政治生态、党风廉政等情况分析，有关问题向同级党委报告并提出意见建议。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（五）协助同级党委开展巡视巡察工作。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（六）对日常监督、巡视巡察、审计监督等发现问题整改情况开展检查，通过加强监督推动整改常态化。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（七）协助起草相关党内法规和规范性文件。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（八）参与党委组织的管党治党有关专项工作。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坚持履行协助职责和监督责任有机结合，促进全面从严治党党委主体责任和纪委监督责任贯通协同。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发挥党委反腐败协调机构的统筹协调作用，开展反腐败国际追逃追赃等工作，加强相关部门协作配合，增强反腐败整体合力。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第二十九条 党的纪律检查工作坚持把一体推进不敢腐、不能腐、不想腐作为反腐败斗争的基本方针、新时代全面从严治党的重要方略，惩治震慑、制度约束、提高觉悟一体发力，系统施治、标本兼治，努力取得更多制度性成果和更大治理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（一）坚持无禁区、全覆盖、零容忍，坚持重遏制、强高压、长震慑，坚持受贿行贿一起查，巩固不敢腐。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（二）坚持将惩治腐败与深化改革、促进治理贯通起来，深入查找制度和体制机制存在的问题，推动补齐制度短板、堵塞监管漏洞、规范权力运行，强化不能腐。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（三）坚持教育党员、干部坚定理想信念宗旨，提高党性觉悟，提升道德修养，涵养廉洁文化，筑牢思想上拒腐防变的堤坝，自觉不想腐。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仿宋_GB2312" w:hAnsi="仿宋_GB2312" w:eastAsia="仿宋_GB2312" w:cs="仿宋_GB2312"/>
          <w:b/>
          <w:bCs w:val="0"/>
          <w:sz w:val="32"/>
          <w:szCs w:val="32"/>
        </w:rPr>
      </w:pPr>
      <w:r>
        <w:rPr>
          <w:rStyle w:val="5"/>
          <w:rFonts w:hint="eastAsia" w:ascii="仿宋_GB2312" w:hAnsi="仿宋_GB2312" w:eastAsia="仿宋_GB2312" w:cs="仿宋_GB2312"/>
          <w:b/>
          <w:bCs w:val="0"/>
          <w:sz w:val="32"/>
          <w:szCs w:val="32"/>
          <w:bdr w:val="none" w:color="auto" w:sz="0" w:space="0"/>
        </w:rPr>
        <w:t>第五章 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第三十一条 党的各级纪律检查委员会围绕实现党章赋予的任务，坚持聚焦主责主业，履行监督、执纪、问责职责。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坚持把监督作为基本职责，抓早抓小、防微杜渐，综合考虑错误性质、情节后果、主观态度等因素，依规依纪依法、精准有效运用监督执纪“四种形态”：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党员、干部有作风纪律方面的苗头性、倾向性问题或者轻微违纪问题，或者有一般违纪问题但具备免予处分情形的，运用监督执纪第一种形态，按照规定进行谈话提醒、批评教育、责令检查等，或者予以诫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党员、干部有一般违纪问题，或者违纪问题严重但具有主动交代等从轻减轻处分情形的，运用监督执纪第二种形态，按照规定给予警告、严重警告处分，或者建议单处、并处停职检查、调整职务、责令辞职、免职等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（四）党员、干部严重违纪、涉嫌犯罪的，运用监督执纪第四种形态，按照规定给予开除党籍处分，同时依法给予开除公职、调整或者取消其享受的待遇等处理，再移送司法机关依法追究刑事责任。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第三十二条 党的各级纪律检查委员会应当把自觉遵守纪律的教育作为基础性工作，经常开展党章党规教育，强化党的政治纪律、组织纪律、廉洁纪律、群众纪律、工作纪律、生活纪律教育，深入开展警示教育，以案明纪、以案说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开展廉政教育，加强全面从严治党、党风廉政建设和反腐败工作的形势任务以及家风家教等宣传教育，推进廉洁文化建设，营造崇廉拒腐氛围。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根据形势需要，着眼保障党的中心工作，作出维护党纪的决定，制定相关法规文件，严明纪律要求，教育、引导和规范党组织、党员行为。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第三十三条 党的纪律检查委员会应当强化政治监督，重点监督党组织、党员特别是领导干部以下情况：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（一）对党忠诚，坚持党的领导，贯彻落实党的理论和路线方针政策、党中央决策部署，践行“两个维护”的情况。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（二）坚定理想信念宗旨，牢记初心使命，践行入党誓词，坚持中国特色社会主义制度的情况。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（三）落实全面从严治党主体责任和监督责任的情况。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（四）贯彻执行民主集中制，公正用权、依法用权、廉洁用权、担当作为的情况。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政治监督应当突出“关键少数”，重点加强对“一把手”、同级党委特别是常委会委员的监督。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述责述廉；建立健全党员领导干部廉政档案，开展党风廉政意见回复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加强基层监督，促进基层监督资源和力量整合，发挥纪检监察、巡察等作用，有效衔接村（居）务监督，建立监督信息网络平台，扩大群众参与，及时发现、处理群众身边的腐败问题和不正之风。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第三十五条 党的各级纪律检查委员会应当畅通信访举报渠道，依规依纪受理党员群众的信访举报，健全分办、交办、督办、反馈等工作机制。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对信访举报情况应当定期分析研判，对反映的典型性、普遍性、苗头性问题提出有针对性的工作建议，形成综合分析或者专题分析材料，向同级党委、上级纪委报告或者向有关党组织通报。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对于信访举报反映、监督执纪中发现以及巡视巡察机构和其他单位移交的问题线索，应当实行集中管理，采取谈话函询、初步核实、暂存待查、予以了结等方式分类处置，做到件件有着落。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第三十六条 党的各级纪律检查委员会对反映党组织、党员的问题线索经过初步核实，对于涉嫌违纪、需要追究党纪责任的，应当按照规定予以立案审查。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纪律审查工作应当依规依纪采取谈话、查询、调取、暂扣、封存、勘验检查、鉴定等措施，以及通过要求相关组织作出说明等方式，收集证据，查明事实，处置违纪所得。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第三十七条 党的各级纪律检查委员会根据纪律审查结果，依据相关党内法规，对应当追究党纪责任的党组织和党员进行纪律处理、处分。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地方各级纪律检查委员会和基层纪律检查委员会对同级党的委员会处理案件的决定有不同意见的，可以请求上一级纪委予以复查。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建立健全处分决定执行公示、回访教育、情况报告和专项检查等制度，加强与相关党组织及职能部门的协作沟通，确保处分决定得到严格执行。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第三十八条 党的纪律检查委员会发现党组织、党的领导干部在党的建设、党的事业中失职失责的，应当依据相关党内法规开展问责调查，查明失职失责问题，向党的委员会提出责任追究的建议，或者按照规定的权限和程序作出问责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第三十九条 党的纪律检查委员会对于党员因合法权益受到党组织或者其他党员侵害提出的控告，按照规定予以受理，及时恰当进行处理。通过办理党员的控告发现的违纪违法问题，按照本章规定进行检查和处理。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对于党员因不服纪委或者其他党组织给予本人的处理、处分而提出的申诉，按照规定予以受理，进行复议复查。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对于涉及党的建设、党的事业的普遍性、倾向性问题，应当进行深入调研，形成专题报告，报送同级党委、上级纪委或者通报相关党组织，推动解决问题、规范决策、完善政策、健全制度。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仿宋_GB2312" w:hAnsi="仿宋_GB2312" w:eastAsia="仿宋_GB2312" w:cs="仿宋_GB2312"/>
          <w:b/>
          <w:bCs w:val="0"/>
          <w:sz w:val="32"/>
          <w:szCs w:val="32"/>
        </w:rPr>
      </w:pPr>
      <w:r>
        <w:rPr>
          <w:rStyle w:val="5"/>
          <w:rFonts w:hint="eastAsia" w:ascii="仿宋_GB2312" w:hAnsi="仿宋_GB2312" w:eastAsia="仿宋_GB2312" w:cs="仿宋_GB2312"/>
          <w:b/>
          <w:bCs w:val="0"/>
          <w:sz w:val="32"/>
          <w:szCs w:val="32"/>
          <w:bdr w:val="none" w:color="auto" w:sz="0" w:space="0"/>
        </w:rPr>
        <w:t>第六章 派驻、派出机构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第四十二条 党的中央纪律检查委员会国家监察委员会、地方各级纪律检查委员会监察委员会向同级党和国家机关全面派驻纪检监察组，按照规定可以向国有企业、事业单位等其他组织和单位派驻纪检监察组。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党的中央和地方各级委员会派出党的机关工作委员会、街道工作委员会等代表机关的，党的中央纪律检查委员会国家监察委员会、地方各级纪律检查委员会监察委员会可以相应派出纪检监察工作委员会。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第四十三条 派驻机构是派出它的党的纪律检查委员会监察委员会的组成部分，由派出机关直接领导、统一管理。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派出机构在派出它的党的纪律检查委员会监察委员会和本级党的工作委员会双重领导下进行工作。派出机构按照规定开展纪律检查工作，领导管辖范围内机关纪委等纪检机构的工作。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第四十四条 派驻机构根据派出机关授权开展监督执纪问责工作：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（一）加强对驻在单位（含综合监督单位）的监督，重点对驻在单位领导班子及其成员、党组（党委）管理的领导班子及其成员等进行监督。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（二）监督促进驻在单位领导班子贯彻落实党的理论和路线方针政策、党中央决策部署，履行全面从严治党主体责任。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（三）经常、及时地向派出机关报告情况和问题。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（四）加强对驻在单位纪检机构的业务指导和监督检查，促进其履行监督责任。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（五）认真处理信访举报，对问题线索进行集中管理和处置。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（六）依规依纪开展纪律审查，严肃查处违纪问题。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（七）按照管理权限作出问责决定或者提出问责建议。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（八）协助驻在单位党组（党委）做好巡视巡察工作。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（九）完成派出机关交办的其他任务。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第四十五条 健全派驻监督工作机制，统筹协调派出机关内设监督检查室、派驻纪检监察组、地方纪检监察机关、巡视巡察机构等力量，通过“室组”联动监督、“室组地”联合办案等方式，提高派驻监督质量。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县（市、区）纪律检查委员会监察委员会开展派驻监督工作，应当保证派驻机构人员力量，推动监督工作向基层延伸，采取综合派驻、工作协作等方式，提升监督效能。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仿宋_GB2312" w:hAnsi="仿宋_GB2312" w:eastAsia="仿宋_GB2312" w:cs="仿宋_GB2312"/>
          <w:b/>
          <w:bCs w:val="0"/>
          <w:sz w:val="32"/>
          <w:szCs w:val="32"/>
        </w:rPr>
      </w:pPr>
      <w:r>
        <w:rPr>
          <w:rStyle w:val="5"/>
          <w:rFonts w:hint="eastAsia" w:ascii="仿宋_GB2312" w:hAnsi="仿宋_GB2312" w:eastAsia="仿宋_GB2312" w:cs="仿宋_GB2312"/>
          <w:b/>
          <w:bCs w:val="0"/>
          <w:sz w:val="32"/>
          <w:szCs w:val="32"/>
          <w:bdr w:val="none" w:color="auto" w:sz="0" w:space="0"/>
        </w:rPr>
        <w:t>第七章 队伍建设和监督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第四十六条 党的各级纪律检查委员会必须坚持以习近平新时代中国特色社会主义思想武装头脑、指导实践、推动工作，突出抓好党的政治建设，教育引导纪检干部不断提高政治判断力、政治领悟力、政治执行力，带头践行“两个维护”，敢于善于斗争，做到忠诚干净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第四十九条 加强监督执纪规范化建设，健全法规制度，规范工作流程，牢固树立法治意识、程序意识、证据意识，依规依纪依法行使纪律检查权。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党的纪律检查委员会应当自觉接受民主监督、群众监督、舆论监督等各方面监督。任何单位和个人对纪检机关、纪检干部的违纪违法行为，有权提出检举、控告。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第五十一条 严格执行纪检干部打听案情、过问案件、说情干预问题报告制度，有关情况应当登记备案。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纪检干部发现审查组工作人员未经批准接触被审查人、涉案人员及其特定关系人，或者存在交往情形的，应当及时报告并登记备案。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第五十二条 办理纪检事项的纪检干部存在可能影响事项公正处理情形的，应当主动申请回避，被审查人、检举控告人以及其他有关人员也有权要求其回避。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第五十三条 纪检干部应当严格执行保密制度，不准私自留存、隐匿、查阅、摘抄、复制、携带问题线索和涉案资料，严禁泄露审查工作情况。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纪检干部离职的，应当严格遵守有关离职后从业限制的规定，三年内不得从事与纪律检查工作相关的职业。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第五十四条 建立健全安全责任制，严格防范发生审查安全事故。组织开展经常性检查和不定期抽查，发现问题及时督促整改。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第五十五条 纪检干部有以案谋私、跑风漏气、滥用职权以及其他违规违纪违法行为的，必须严肃查处；构成犯罪的，依法追究刑事责任。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纪检机关及其领导干部履行职责过程中失职失责造成严重后果或者恶劣影响的，应当严肃问责。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仿宋_GB2312" w:hAnsi="仿宋_GB2312" w:eastAsia="仿宋_GB2312" w:cs="仿宋_GB2312"/>
          <w:b/>
          <w:bCs w:val="0"/>
          <w:sz w:val="32"/>
          <w:szCs w:val="32"/>
        </w:rPr>
      </w:pPr>
      <w:r>
        <w:rPr>
          <w:rStyle w:val="5"/>
          <w:rFonts w:hint="eastAsia" w:ascii="仿宋_GB2312" w:hAnsi="仿宋_GB2312" w:eastAsia="仿宋_GB2312" w:cs="仿宋_GB2312"/>
          <w:b/>
          <w:bCs w:val="0"/>
          <w:sz w:val="32"/>
          <w:szCs w:val="32"/>
          <w:bdr w:val="none" w:color="auto" w:sz="0" w:space="0"/>
        </w:rPr>
        <w:t>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第五十六条 新疆生产建设兵团党的各级纪律检查委员会，党的地区纪律检查委员会和相当于地区纪委的其他纪律检查委员会，党组（党委）纪检组（纪委），纪律检查委员，参照执行本条例。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第五十七条 中央军事委员会可以根据本条例，制定相关规定。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第五十八条 本条例由中央纪律检查委员会负责解释。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bdr w:val="none" w:color="auto" w:sz="0" w:space="0"/>
        </w:rPr>
        <w:t>　　第五十九条 本条例自发布之日起施行。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156AD"/>
    <w:rsid w:val="311C466D"/>
    <w:rsid w:val="47152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2022-01-05T07:11:34Z</dcterms:created>
  <dc:creator>xcb-xhq</dc:creator>
  <cp:lastModifiedBy>巡视办</cp:lastModifiedBy>
  <dcterms:modified xsi:type="dcterms:W3CDTF">2022-01-05T07:15:22Z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